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6C" w:rsidRPr="0085467C" w:rsidRDefault="0085467C">
      <w:pPr>
        <w:pStyle w:val="BodyText"/>
        <w:spacing w:before="41"/>
        <w:rPr>
          <w:lang w:val="et-EE"/>
        </w:rPr>
      </w:pPr>
      <w:r w:rsidRPr="0085467C">
        <w:rPr>
          <w:spacing w:val="-2"/>
          <w:lang w:val="et-EE"/>
        </w:rPr>
        <w:t>Finantsinspektsioon</w:t>
      </w:r>
    </w:p>
    <w:p w:rsidR="00F56F6C" w:rsidRPr="0085467C" w:rsidRDefault="0085467C">
      <w:pPr>
        <w:spacing w:before="6"/>
        <w:rPr>
          <w:rFonts w:ascii="Verdana" w:eastAsia="Verdana" w:hAnsi="Verdana" w:cs="Verdana"/>
          <w:sz w:val="20"/>
          <w:szCs w:val="20"/>
          <w:lang w:val="et-EE"/>
        </w:rPr>
      </w:pPr>
      <w:r w:rsidRPr="0085467C">
        <w:rPr>
          <w:rFonts w:ascii="Verdana" w:hAnsi="Verdana"/>
          <w:sz w:val="20"/>
          <w:szCs w:val="20"/>
          <w:lang w:val="et-EE"/>
        </w:rPr>
        <w:br w:type="column"/>
      </w:r>
    </w:p>
    <w:p w:rsidR="00F56F6C" w:rsidRPr="0085467C" w:rsidRDefault="0085467C">
      <w:pPr>
        <w:pStyle w:val="BodyText"/>
        <w:rPr>
          <w:lang w:val="et-EE"/>
        </w:rPr>
      </w:pPr>
      <w:r w:rsidRPr="0085467C">
        <w:rPr>
          <w:spacing w:val="-2"/>
          <w:lang w:val="et-EE"/>
        </w:rPr>
        <w:t>[</w:t>
      </w:r>
      <w:r w:rsidRPr="00797487">
        <w:rPr>
          <w:i/>
          <w:spacing w:val="-2"/>
          <w:highlight w:val="lightGray"/>
          <w:lang w:val="et-EE"/>
        </w:rPr>
        <w:t>kuupäev</w:t>
      </w:r>
      <w:r w:rsidRPr="0085467C">
        <w:rPr>
          <w:spacing w:val="-2"/>
          <w:lang w:val="et-EE"/>
        </w:rPr>
        <w:t>]</w:t>
      </w:r>
    </w:p>
    <w:p w:rsidR="00F56F6C" w:rsidRPr="0085467C" w:rsidRDefault="00F56F6C">
      <w:pPr>
        <w:rPr>
          <w:rFonts w:ascii="Verdana" w:hAnsi="Verdana"/>
          <w:sz w:val="20"/>
          <w:szCs w:val="20"/>
          <w:lang w:val="et-EE"/>
        </w:rPr>
        <w:sectPr w:rsidR="00F56F6C" w:rsidRPr="0085467C">
          <w:type w:val="continuous"/>
          <w:pgSz w:w="12240" w:h="15840"/>
          <w:pgMar w:top="1400" w:right="1680" w:bottom="280" w:left="1700" w:header="708" w:footer="708" w:gutter="0"/>
          <w:cols w:num="2" w:space="708" w:equalWidth="0">
            <w:col w:w="2085" w:space="5329"/>
            <w:col w:w="1446"/>
          </w:cols>
        </w:sectPr>
      </w:pPr>
    </w:p>
    <w:p w:rsidR="00F56F6C" w:rsidRPr="0085467C" w:rsidRDefault="00F56F6C">
      <w:pPr>
        <w:spacing w:before="6"/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85467C">
      <w:pPr>
        <w:pStyle w:val="BodyText"/>
        <w:spacing w:before="65"/>
        <w:jc w:val="both"/>
        <w:rPr>
          <w:lang w:val="et-EE"/>
        </w:rPr>
      </w:pPr>
      <w:r w:rsidRPr="0085467C">
        <w:rPr>
          <w:spacing w:val="-1"/>
          <w:lang w:val="et-EE"/>
        </w:rPr>
        <w:t>koopia:</w:t>
      </w:r>
      <w:r w:rsidRPr="0085467C">
        <w:rPr>
          <w:spacing w:val="2"/>
          <w:lang w:val="et-EE"/>
        </w:rPr>
        <w:t xml:space="preserve"> </w:t>
      </w:r>
      <w:r w:rsidRPr="0085467C">
        <w:rPr>
          <w:spacing w:val="-2"/>
          <w:lang w:val="et-EE"/>
        </w:rPr>
        <w:t>Nasdaq Tallinn</w:t>
      </w:r>
      <w:r w:rsidRPr="0085467C">
        <w:rPr>
          <w:spacing w:val="1"/>
          <w:lang w:val="et-EE"/>
        </w:rPr>
        <w:t xml:space="preserve"> AS</w:t>
      </w: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F56F6C">
      <w:pPr>
        <w:spacing w:before="10"/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85467C">
      <w:pPr>
        <w:ind w:left="100"/>
        <w:jc w:val="both"/>
        <w:rPr>
          <w:rFonts w:ascii="Verdana" w:eastAsia="Verdana" w:hAnsi="Verdana" w:cs="Verdana"/>
          <w:sz w:val="20"/>
          <w:szCs w:val="20"/>
          <w:lang w:val="et-EE"/>
        </w:rPr>
      </w:pPr>
      <w:r w:rsidRPr="0085467C">
        <w:rPr>
          <w:rFonts w:ascii="Verdana" w:hAnsi="Verdana"/>
          <w:b/>
          <w:spacing w:val="-1"/>
          <w:sz w:val="20"/>
          <w:szCs w:val="20"/>
          <w:lang w:val="et-EE"/>
        </w:rPr>
        <w:t>KINNITUS</w:t>
      </w:r>
    </w:p>
    <w:p w:rsidR="00F56F6C" w:rsidRPr="0085467C" w:rsidRDefault="00F56F6C">
      <w:pPr>
        <w:rPr>
          <w:rFonts w:ascii="Verdana" w:eastAsia="Verdana" w:hAnsi="Verdana" w:cs="Verdana"/>
          <w:b/>
          <w:bCs/>
          <w:sz w:val="20"/>
          <w:szCs w:val="20"/>
          <w:lang w:val="et-EE"/>
        </w:rPr>
      </w:pPr>
    </w:p>
    <w:p w:rsidR="00F56F6C" w:rsidRPr="0085467C" w:rsidRDefault="00F56F6C">
      <w:pPr>
        <w:rPr>
          <w:rFonts w:ascii="Verdana" w:eastAsia="Verdana" w:hAnsi="Verdana" w:cs="Verdana"/>
          <w:b/>
          <w:bCs/>
          <w:sz w:val="20"/>
          <w:szCs w:val="20"/>
          <w:lang w:val="et-EE"/>
        </w:rPr>
      </w:pPr>
    </w:p>
    <w:p w:rsidR="00F56F6C" w:rsidRPr="0085467C" w:rsidRDefault="0085467C">
      <w:pPr>
        <w:pStyle w:val="BodyText"/>
        <w:ind w:right="109"/>
        <w:jc w:val="both"/>
        <w:rPr>
          <w:lang w:val="et-EE"/>
        </w:rPr>
      </w:pPr>
      <w:r w:rsidRPr="0085467C">
        <w:rPr>
          <w:spacing w:val="-1"/>
          <w:lang w:val="et-EE"/>
        </w:rPr>
        <w:t>Käesoleva</w:t>
      </w:r>
      <w:r w:rsidRPr="0085467C">
        <w:rPr>
          <w:spacing w:val="10"/>
          <w:lang w:val="et-EE"/>
        </w:rPr>
        <w:t xml:space="preserve"> </w:t>
      </w:r>
      <w:r w:rsidRPr="0085467C">
        <w:rPr>
          <w:spacing w:val="-1"/>
          <w:lang w:val="et-EE"/>
        </w:rPr>
        <w:t>kinnituse</w:t>
      </w:r>
      <w:r w:rsidRPr="0085467C">
        <w:rPr>
          <w:spacing w:val="16"/>
          <w:lang w:val="et-EE"/>
        </w:rPr>
        <w:t xml:space="preserve"> </w:t>
      </w:r>
      <w:r w:rsidRPr="0085467C">
        <w:rPr>
          <w:spacing w:val="-2"/>
          <w:lang w:val="et-EE"/>
        </w:rPr>
        <w:t>on</w:t>
      </w:r>
      <w:r w:rsidRPr="0085467C">
        <w:rPr>
          <w:spacing w:val="17"/>
          <w:lang w:val="et-EE"/>
        </w:rPr>
        <w:t xml:space="preserve"> </w:t>
      </w:r>
      <w:r w:rsidRPr="0085467C">
        <w:rPr>
          <w:spacing w:val="-2"/>
          <w:lang w:val="et-EE"/>
        </w:rPr>
        <w:t>andnud</w:t>
      </w:r>
      <w:r w:rsidRPr="0085467C">
        <w:rPr>
          <w:spacing w:val="13"/>
          <w:lang w:val="et-EE"/>
        </w:rPr>
        <w:t xml:space="preserve"> </w:t>
      </w:r>
      <w:r w:rsidRPr="0085467C">
        <w:rPr>
          <w:b/>
          <w:i/>
          <w:lang w:val="et-EE"/>
        </w:rPr>
        <w:t>[</w:t>
      </w:r>
      <w:r w:rsidRPr="00797487">
        <w:rPr>
          <w:b/>
          <w:i/>
          <w:highlight w:val="lightGray"/>
          <w:lang w:val="et-EE"/>
        </w:rPr>
        <w:t>ettevõtte nimi</w:t>
      </w:r>
      <w:r w:rsidRPr="0085467C">
        <w:rPr>
          <w:b/>
          <w:i/>
          <w:lang w:val="et-EE"/>
        </w:rPr>
        <w:t>]</w:t>
      </w:r>
      <w:r w:rsidRPr="0085467C">
        <w:rPr>
          <w:b/>
          <w:spacing w:val="12"/>
          <w:lang w:val="et-EE"/>
        </w:rPr>
        <w:t xml:space="preserve"> </w:t>
      </w:r>
      <w:r w:rsidRPr="0085467C">
        <w:rPr>
          <w:spacing w:val="-2"/>
          <w:lang w:val="et-EE"/>
        </w:rPr>
        <w:t>registrikoodiga</w:t>
      </w:r>
      <w:r w:rsidRPr="0085467C">
        <w:rPr>
          <w:spacing w:val="16"/>
          <w:lang w:val="et-EE"/>
        </w:rPr>
        <w:t xml:space="preserve"> </w:t>
      </w:r>
      <w:r w:rsidRPr="0085467C">
        <w:rPr>
          <w:b/>
          <w:i/>
          <w:lang w:val="et-EE"/>
        </w:rPr>
        <w:t>[</w:t>
      </w:r>
      <w:r w:rsidRPr="00797487">
        <w:rPr>
          <w:b/>
          <w:i/>
          <w:highlight w:val="lightGray"/>
          <w:lang w:val="et-EE"/>
        </w:rPr>
        <w:t>ettevõtte äriregistri koodi</w:t>
      </w:r>
      <w:r w:rsidRPr="0085467C">
        <w:rPr>
          <w:b/>
          <w:i/>
          <w:lang w:val="et-EE"/>
        </w:rPr>
        <w:t>]</w:t>
      </w:r>
      <w:r w:rsidRPr="0085467C">
        <w:rPr>
          <w:spacing w:val="-1"/>
          <w:lang w:val="et-EE"/>
        </w:rPr>
        <w:t xml:space="preserve"> (edaspidi:</w:t>
      </w:r>
      <w:r w:rsidRPr="0085467C">
        <w:rPr>
          <w:spacing w:val="73"/>
          <w:lang w:val="et-EE"/>
        </w:rPr>
        <w:t xml:space="preserve"> </w:t>
      </w:r>
      <w:r w:rsidRPr="0085467C">
        <w:rPr>
          <w:spacing w:val="-1"/>
          <w:lang w:val="et-EE"/>
        </w:rPr>
        <w:t>Emitent),</w:t>
      </w:r>
      <w:r w:rsidRPr="0085467C">
        <w:rPr>
          <w:spacing w:val="39"/>
          <w:lang w:val="et-EE"/>
        </w:rPr>
        <w:t xml:space="preserve"> </w:t>
      </w:r>
      <w:r w:rsidRPr="0085467C">
        <w:rPr>
          <w:lang w:val="et-EE"/>
        </w:rPr>
        <w:t>kes</w:t>
      </w:r>
      <w:r w:rsidRPr="0085467C">
        <w:rPr>
          <w:spacing w:val="41"/>
          <w:lang w:val="et-EE"/>
        </w:rPr>
        <w:t xml:space="preserve"> </w:t>
      </w:r>
      <w:r w:rsidRPr="0085467C">
        <w:rPr>
          <w:spacing w:val="-2"/>
          <w:lang w:val="et-EE"/>
        </w:rPr>
        <w:t>on</w:t>
      </w:r>
      <w:r w:rsidRPr="0085467C">
        <w:rPr>
          <w:spacing w:val="43"/>
          <w:lang w:val="et-EE"/>
        </w:rPr>
        <w:t xml:space="preserve"> </w:t>
      </w:r>
      <w:r w:rsidRPr="0085467C">
        <w:rPr>
          <w:spacing w:val="-1"/>
          <w:lang w:val="et-EE"/>
        </w:rPr>
        <w:t>esitanud</w:t>
      </w:r>
      <w:r w:rsidRPr="0085467C">
        <w:rPr>
          <w:spacing w:val="42"/>
          <w:lang w:val="et-EE"/>
        </w:rPr>
        <w:t xml:space="preserve"> </w:t>
      </w:r>
      <w:r>
        <w:rPr>
          <w:spacing w:val="-2"/>
          <w:lang w:val="et-EE"/>
        </w:rPr>
        <w:t>Nasdaq Tallinn</w:t>
      </w:r>
      <w:r w:rsidRPr="0085467C">
        <w:rPr>
          <w:spacing w:val="42"/>
          <w:lang w:val="et-EE"/>
        </w:rPr>
        <w:t xml:space="preserve"> </w:t>
      </w:r>
      <w:r w:rsidRPr="0085467C">
        <w:rPr>
          <w:spacing w:val="-1"/>
          <w:lang w:val="et-EE"/>
        </w:rPr>
        <w:t>AS-ile</w:t>
      </w:r>
      <w:r w:rsidRPr="0085467C">
        <w:rPr>
          <w:spacing w:val="42"/>
          <w:lang w:val="et-EE"/>
        </w:rPr>
        <w:t xml:space="preserve"> </w:t>
      </w:r>
      <w:r w:rsidRPr="0085467C">
        <w:rPr>
          <w:spacing w:val="-1"/>
          <w:lang w:val="et-EE"/>
        </w:rPr>
        <w:t>taotluse</w:t>
      </w:r>
      <w:r w:rsidRPr="0085467C">
        <w:rPr>
          <w:spacing w:val="41"/>
          <w:lang w:val="et-EE"/>
        </w:rPr>
        <w:t xml:space="preserve"> </w:t>
      </w:r>
      <w:r w:rsidRPr="0085467C">
        <w:rPr>
          <w:spacing w:val="-1"/>
          <w:lang w:val="et-EE"/>
        </w:rPr>
        <w:t>tema</w:t>
      </w:r>
      <w:r w:rsidRPr="0085467C">
        <w:rPr>
          <w:spacing w:val="41"/>
          <w:lang w:val="et-EE"/>
        </w:rPr>
        <w:t xml:space="preserve"> </w:t>
      </w:r>
      <w:r w:rsidRPr="0085467C">
        <w:rPr>
          <w:spacing w:val="-1"/>
          <w:lang w:val="et-EE"/>
        </w:rPr>
        <w:t>poolt</w:t>
      </w:r>
      <w:r w:rsidRPr="0085467C">
        <w:rPr>
          <w:spacing w:val="43"/>
          <w:lang w:val="et-EE"/>
        </w:rPr>
        <w:t xml:space="preserve"> </w:t>
      </w:r>
      <w:r w:rsidRPr="00797487">
        <w:rPr>
          <w:spacing w:val="-1"/>
          <w:highlight w:val="lightGray"/>
          <w:lang w:val="et-EE"/>
        </w:rPr>
        <w:t>emiteeritud/emiteeritavate</w:t>
      </w:r>
      <w:r w:rsidRPr="0085467C">
        <w:rPr>
          <w:spacing w:val="37"/>
          <w:lang w:val="et-EE"/>
        </w:rPr>
        <w:t xml:space="preserve"> </w:t>
      </w:r>
      <w:r w:rsidRPr="00797487">
        <w:rPr>
          <w:spacing w:val="-1"/>
          <w:highlight w:val="lightGray"/>
          <w:lang w:val="et-EE"/>
        </w:rPr>
        <w:t>aktsiate/võlakirjade/fondiosakute</w:t>
      </w:r>
      <w:r w:rsidRPr="00797487">
        <w:rPr>
          <w:spacing w:val="41"/>
          <w:highlight w:val="lightGray"/>
          <w:lang w:val="et-EE"/>
        </w:rPr>
        <w:t xml:space="preserve"> </w:t>
      </w:r>
      <w:r w:rsidRPr="00797487">
        <w:rPr>
          <w:spacing w:val="-1"/>
          <w:highlight w:val="lightGray"/>
          <w:lang w:val="et-EE"/>
        </w:rPr>
        <w:t>noteerimiseks</w:t>
      </w:r>
      <w:r w:rsidR="00067C57" w:rsidRPr="00797487">
        <w:rPr>
          <w:spacing w:val="-1"/>
          <w:highlight w:val="lightGray"/>
          <w:lang w:val="et-EE"/>
        </w:rPr>
        <w:t>/kauplemisele võtmiseks</w:t>
      </w:r>
      <w:r w:rsidRPr="0085467C">
        <w:rPr>
          <w:spacing w:val="43"/>
          <w:lang w:val="et-EE"/>
        </w:rPr>
        <w:t xml:space="preserve"> </w:t>
      </w:r>
      <w:r w:rsidRPr="0085467C">
        <w:rPr>
          <w:spacing w:val="-2"/>
          <w:lang w:val="et-EE"/>
        </w:rPr>
        <w:t>N</w:t>
      </w:r>
      <w:r>
        <w:rPr>
          <w:spacing w:val="-2"/>
          <w:lang w:val="et-EE"/>
        </w:rPr>
        <w:t xml:space="preserve">asdaq </w:t>
      </w:r>
      <w:r w:rsidRPr="0085467C">
        <w:rPr>
          <w:spacing w:val="-1"/>
          <w:lang w:val="et-EE"/>
        </w:rPr>
        <w:t>Tallinn</w:t>
      </w:r>
      <w:r w:rsidRPr="0085467C">
        <w:rPr>
          <w:spacing w:val="38"/>
          <w:lang w:val="et-EE"/>
        </w:rPr>
        <w:t xml:space="preserve"> </w:t>
      </w:r>
      <w:r w:rsidRPr="0085467C">
        <w:rPr>
          <w:spacing w:val="-1"/>
          <w:lang w:val="et-EE"/>
        </w:rPr>
        <w:t>AS-i</w:t>
      </w:r>
      <w:r w:rsidRPr="0085467C">
        <w:rPr>
          <w:spacing w:val="36"/>
          <w:lang w:val="et-EE"/>
        </w:rPr>
        <w:t xml:space="preserve"> </w:t>
      </w:r>
      <w:r w:rsidRPr="0085467C">
        <w:rPr>
          <w:spacing w:val="-2"/>
          <w:lang w:val="et-EE"/>
        </w:rPr>
        <w:t>poolt</w:t>
      </w:r>
      <w:r w:rsidRPr="0085467C">
        <w:rPr>
          <w:spacing w:val="39"/>
          <w:lang w:val="et-EE"/>
        </w:rPr>
        <w:t xml:space="preserve"> </w:t>
      </w:r>
      <w:r w:rsidRPr="0085467C">
        <w:rPr>
          <w:spacing w:val="-2"/>
          <w:lang w:val="et-EE"/>
        </w:rPr>
        <w:t>korraldataval</w:t>
      </w:r>
      <w:r w:rsidRPr="0085467C">
        <w:rPr>
          <w:spacing w:val="38"/>
          <w:lang w:val="et-EE"/>
        </w:rPr>
        <w:t xml:space="preserve"> </w:t>
      </w:r>
      <w:r w:rsidRPr="00797487">
        <w:rPr>
          <w:spacing w:val="-2"/>
          <w:highlight w:val="lightGray"/>
          <w:lang w:val="et-EE"/>
        </w:rPr>
        <w:t>väärtpaberibörsil/reguleeritud</w:t>
      </w:r>
      <w:r w:rsidR="00797487" w:rsidRPr="00797487">
        <w:rPr>
          <w:spacing w:val="36"/>
          <w:highlight w:val="lightGray"/>
          <w:lang w:val="et-EE"/>
        </w:rPr>
        <w:t xml:space="preserve"> </w:t>
      </w:r>
      <w:r w:rsidRPr="00797487">
        <w:rPr>
          <w:spacing w:val="-2"/>
          <w:highlight w:val="lightGray"/>
          <w:lang w:val="et-EE"/>
        </w:rPr>
        <w:t>turul</w:t>
      </w:r>
      <w:r w:rsidR="00067C57" w:rsidRPr="00797487">
        <w:rPr>
          <w:spacing w:val="-2"/>
          <w:highlight w:val="lightGray"/>
          <w:lang w:val="et-EE"/>
        </w:rPr>
        <w:t>/</w:t>
      </w:r>
      <w:proofErr w:type="spellStart"/>
      <w:r w:rsidR="00067C57" w:rsidRPr="00797487">
        <w:rPr>
          <w:spacing w:val="-2"/>
          <w:highlight w:val="lightGray"/>
          <w:lang w:val="et-EE"/>
        </w:rPr>
        <w:t>mitmepoolses</w:t>
      </w:r>
      <w:proofErr w:type="spellEnd"/>
      <w:r w:rsidR="00797487" w:rsidRPr="00797487">
        <w:rPr>
          <w:spacing w:val="-2"/>
          <w:highlight w:val="lightGray"/>
          <w:lang w:val="et-EE"/>
        </w:rPr>
        <w:t xml:space="preserve"> </w:t>
      </w:r>
      <w:r w:rsidR="00067C57" w:rsidRPr="00797487">
        <w:rPr>
          <w:spacing w:val="-2"/>
          <w:highlight w:val="lightGray"/>
          <w:lang w:val="et-EE"/>
        </w:rPr>
        <w:t>kauplemissüsteemis</w:t>
      </w:r>
      <w:r w:rsidR="00797487">
        <w:rPr>
          <w:spacing w:val="46"/>
          <w:lang w:val="et-EE"/>
        </w:rPr>
        <w:t xml:space="preserve"> </w:t>
      </w:r>
      <w:r w:rsidRPr="0085467C">
        <w:rPr>
          <w:spacing w:val="-2"/>
          <w:lang w:val="et-EE"/>
        </w:rPr>
        <w:t>(edaspidi:</w:t>
      </w:r>
      <w:r w:rsidR="00797487">
        <w:rPr>
          <w:spacing w:val="-2"/>
          <w:lang w:val="et-EE"/>
        </w:rPr>
        <w:t xml:space="preserve"> </w:t>
      </w:r>
      <w:r w:rsidRPr="0085467C">
        <w:rPr>
          <w:spacing w:val="-1"/>
          <w:lang w:val="et-EE"/>
        </w:rPr>
        <w:t>Börs).</w:t>
      </w:r>
    </w:p>
    <w:p w:rsidR="00F56F6C" w:rsidRPr="0085467C" w:rsidRDefault="00F56F6C">
      <w:pPr>
        <w:spacing w:before="10"/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85467C">
      <w:pPr>
        <w:pStyle w:val="BodyText"/>
        <w:ind w:right="114"/>
        <w:jc w:val="both"/>
        <w:rPr>
          <w:lang w:val="et-EE"/>
        </w:rPr>
      </w:pPr>
      <w:r w:rsidRPr="0085467C">
        <w:rPr>
          <w:spacing w:val="-1"/>
          <w:lang w:val="et-EE"/>
        </w:rPr>
        <w:t>Käesolevaga</w:t>
      </w:r>
      <w:r w:rsidRPr="0085467C">
        <w:rPr>
          <w:spacing w:val="46"/>
          <w:lang w:val="et-EE"/>
        </w:rPr>
        <w:t xml:space="preserve"> </w:t>
      </w:r>
      <w:r w:rsidRPr="0085467C">
        <w:rPr>
          <w:spacing w:val="-2"/>
          <w:lang w:val="et-EE"/>
        </w:rPr>
        <w:t>annab</w:t>
      </w:r>
      <w:r w:rsidRPr="0085467C">
        <w:rPr>
          <w:spacing w:val="46"/>
          <w:lang w:val="et-EE"/>
        </w:rPr>
        <w:t xml:space="preserve"> </w:t>
      </w:r>
      <w:r w:rsidRPr="0085467C">
        <w:rPr>
          <w:spacing w:val="-2"/>
          <w:lang w:val="et-EE"/>
        </w:rPr>
        <w:t>Emitent</w:t>
      </w:r>
      <w:r w:rsidRPr="0085467C">
        <w:rPr>
          <w:spacing w:val="55"/>
          <w:lang w:val="et-EE"/>
        </w:rPr>
        <w:t xml:space="preserve"> </w:t>
      </w:r>
      <w:r w:rsidRPr="0085467C">
        <w:rPr>
          <w:spacing w:val="-2"/>
          <w:lang w:val="et-EE"/>
        </w:rPr>
        <w:t>Finantsinspektsioonile</w:t>
      </w:r>
      <w:r w:rsidRPr="0085467C">
        <w:rPr>
          <w:spacing w:val="47"/>
          <w:lang w:val="et-EE"/>
        </w:rPr>
        <w:t xml:space="preserve"> </w:t>
      </w:r>
      <w:r w:rsidRPr="0085467C">
        <w:rPr>
          <w:spacing w:val="-2"/>
          <w:lang w:val="et-EE"/>
        </w:rPr>
        <w:t>nõusoleku</w:t>
      </w:r>
      <w:r w:rsidRPr="0085467C">
        <w:rPr>
          <w:spacing w:val="50"/>
          <w:lang w:val="et-EE"/>
        </w:rPr>
        <w:t xml:space="preserve"> </w:t>
      </w:r>
      <w:r w:rsidRPr="0085467C">
        <w:rPr>
          <w:spacing w:val="-2"/>
          <w:lang w:val="et-EE"/>
        </w:rPr>
        <w:t>informatsiooni</w:t>
      </w:r>
      <w:r w:rsidRPr="0085467C">
        <w:rPr>
          <w:spacing w:val="111"/>
          <w:lang w:val="et-EE"/>
        </w:rPr>
        <w:t xml:space="preserve"> </w:t>
      </w:r>
      <w:r w:rsidRPr="0085467C">
        <w:rPr>
          <w:spacing w:val="-1"/>
          <w:lang w:val="et-EE"/>
        </w:rPr>
        <w:t>edastamiseks</w:t>
      </w:r>
      <w:r w:rsidRPr="0085467C">
        <w:rPr>
          <w:spacing w:val="9"/>
          <w:lang w:val="et-EE"/>
        </w:rPr>
        <w:t xml:space="preserve"> </w:t>
      </w:r>
      <w:r>
        <w:rPr>
          <w:spacing w:val="-2"/>
          <w:lang w:val="et-EE"/>
        </w:rPr>
        <w:t>Nasdaq</w:t>
      </w:r>
      <w:r w:rsidRPr="0085467C">
        <w:rPr>
          <w:spacing w:val="7"/>
          <w:lang w:val="et-EE"/>
        </w:rPr>
        <w:t xml:space="preserve"> </w:t>
      </w:r>
      <w:r w:rsidRPr="0085467C">
        <w:rPr>
          <w:spacing w:val="-2"/>
          <w:lang w:val="et-EE"/>
        </w:rPr>
        <w:t>Tallinn</w:t>
      </w:r>
      <w:r w:rsidRPr="0085467C">
        <w:rPr>
          <w:spacing w:val="10"/>
          <w:lang w:val="et-EE"/>
        </w:rPr>
        <w:t xml:space="preserve"> </w:t>
      </w:r>
      <w:r w:rsidRPr="0085467C">
        <w:rPr>
          <w:spacing w:val="-1"/>
          <w:lang w:val="et-EE"/>
        </w:rPr>
        <w:t>AS-ile.</w:t>
      </w:r>
      <w:r w:rsidRPr="0085467C">
        <w:rPr>
          <w:spacing w:val="9"/>
          <w:lang w:val="et-EE"/>
        </w:rPr>
        <w:t xml:space="preserve"> </w:t>
      </w:r>
      <w:r w:rsidRPr="0085467C">
        <w:rPr>
          <w:spacing w:val="-2"/>
          <w:lang w:val="et-EE"/>
        </w:rPr>
        <w:t>Käesolev</w:t>
      </w:r>
      <w:r w:rsidRPr="0085467C">
        <w:rPr>
          <w:spacing w:val="6"/>
          <w:lang w:val="et-EE"/>
        </w:rPr>
        <w:t xml:space="preserve"> </w:t>
      </w:r>
      <w:r w:rsidRPr="0085467C">
        <w:rPr>
          <w:spacing w:val="-1"/>
          <w:lang w:val="et-EE"/>
        </w:rPr>
        <w:t>nõusolek</w:t>
      </w:r>
      <w:r w:rsidRPr="0085467C">
        <w:rPr>
          <w:spacing w:val="6"/>
          <w:lang w:val="et-EE"/>
        </w:rPr>
        <w:t xml:space="preserve"> </w:t>
      </w:r>
      <w:r w:rsidRPr="0085467C">
        <w:rPr>
          <w:spacing w:val="-2"/>
          <w:lang w:val="et-EE"/>
        </w:rPr>
        <w:t>hõlmab</w:t>
      </w:r>
      <w:r w:rsidRPr="0085467C">
        <w:rPr>
          <w:spacing w:val="5"/>
          <w:lang w:val="et-EE"/>
        </w:rPr>
        <w:t xml:space="preserve"> </w:t>
      </w:r>
      <w:r w:rsidRPr="0085467C">
        <w:rPr>
          <w:spacing w:val="-1"/>
          <w:lang w:val="et-EE"/>
        </w:rPr>
        <w:t>kogu</w:t>
      </w:r>
      <w:r w:rsidRPr="0085467C">
        <w:rPr>
          <w:spacing w:val="3"/>
          <w:lang w:val="et-EE"/>
        </w:rPr>
        <w:t xml:space="preserve"> </w:t>
      </w:r>
      <w:r w:rsidRPr="0085467C">
        <w:rPr>
          <w:spacing w:val="-2"/>
          <w:lang w:val="et-EE"/>
        </w:rPr>
        <w:t>Emitendi</w:t>
      </w:r>
      <w:r w:rsidRPr="0085467C">
        <w:rPr>
          <w:spacing w:val="69"/>
          <w:lang w:val="et-EE"/>
        </w:rPr>
        <w:t xml:space="preserve"> </w:t>
      </w:r>
      <w:r w:rsidRPr="0085467C">
        <w:rPr>
          <w:spacing w:val="-1"/>
          <w:lang w:val="et-EE"/>
        </w:rPr>
        <w:t>tegevust</w:t>
      </w:r>
      <w:r w:rsidRPr="0085467C">
        <w:rPr>
          <w:spacing w:val="63"/>
          <w:lang w:val="et-EE"/>
        </w:rPr>
        <w:t xml:space="preserve"> </w:t>
      </w:r>
      <w:r w:rsidRPr="0085467C">
        <w:rPr>
          <w:spacing w:val="-2"/>
          <w:lang w:val="et-EE"/>
        </w:rPr>
        <w:t>ja</w:t>
      </w:r>
      <w:r w:rsidRPr="0085467C">
        <w:rPr>
          <w:spacing w:val="59"/>
          <w:lang w:val="et-EE"/>
        </w:rPr>
        <w:t xml:space="preserve"> </w:t>
      </w:r>
      <w:r w:rsidRPr="0085467C">
        <w:rPr>
          <w:spacing w:val="-1"/>
          <w:lang w:val="et-EE"/>
        </w:rPr>
        <w:t>väärtpabereid</w:t>
      </w:r>
      <w:r w:rsidRPr="0085467C">
        <w:rPr>
          <w:spacing w:val="62"/>
          <w:lang w:val="et-EE"/>
        </w:rPr>
        <w:t xml:space="preserve"> </w:t>
      </w:r>
      <w:r w:rsidRPr="0085467C">
        <w:rPr>
          <w:spacing w:val="-2"/>
          <w:lang w:val="et-EE"/>
        </w:rPr>
        <w:t>puudutavat</w:t>
      </w:r>
      <w:r w:rsidRPr="0085467C">
        <w:rPr>
          <w:spacing w:val="62"/>
          <w:lang w:val="et-EE"/>
        </w:rPr>
        <w:t xml:space="preserve"> </w:t>
      </w:r>
      <w:r w:rsidRPr="0085467C">
        <w:rPr>
          <w:spacing w:val="-1"/>
          <w:lang w:val="et-EE"/>
        </w:rPr>
        <w:t>või</w:t>
      </w:r>
      <w:r w:rsidRPr="0085467C">
        <w:rPr>
          <w:spacing w:val="58"/>
          <w:lang w:val="et-EE"/>
        </w:rPr>
        <w:t xml:space="preserve"> </w:t>
      </w:r>
      <w:r w:rsidRPr="0085467C">
        <w:rPr>
          <w:spacing w:val="-1"/>
          <w:lang w:val="et-EE"/>
        </w:rPr>
        <w:t>muul</w:t>
      </w:r>
      <w:r w:rsidRPr="0085467C">
        <w:rPr>
          <w:spacing w:val="62"/>
          <w:lang w:val="et-EE"/>
        </w:rPr>
        <w:t xml:space="preserve"> </w:t>
      </w:r>
      <w:r w:rsidRPr="0085467C">
        <w:rPr>
          <w:spacing w:val="-2"/>
          <w:lang w:val="et-EE"/>
        </w:rPr>
        <w:t>viisil</w:t>
      </w:r>
      <w:r w:rsidRPr="0085467C">
        <w:rPr>
          <w:spacing w:val="62"/>
          <w:lang w:val="et-EE"/>
        </w:rPr>
        <w:t xml:space="preserve"> </w:t>
      </w:r>
      <w:r w:rsidRPr="0085467C">
        <w:rPr>
          <w:spacing w:val="-2"/>
          <w:lang w:val="et-EE"/>
        </w:rPr>
        <w:t>Emitendi</w:t>
      </w:r>
      <w:r w:rsidRPr="0085467C">
        <w:rPr>
          <w:spacing w:val="68"/>
          <w:lang w:val="et-EE"/>
        </w:rPr>
        <w:t xml:space="preserve"> </w:t>
      </w:r>
      <w:r w:rsidRPr="0085467C">
        <w:rPr>
          <w:spacing w:val="-2"/>
          <w:lang w:val="et-EE"/>
        </w:rPr>
        <w:t>ja/või</w:t>
      </w:r>
      <w:r w:rsidRPr="0085467C">
        <w:rPr>
          <w:spacing w:val="62"/>
          <w:lang w:val="et-EE"/>
        </w:rPr>
        <w:t xml:space="preserve"> </w:t>
      </w:r>
      <w:r w:rsidRPr="0085467C">
        <w:rPr>
          <w:spacing w:val="-1"/>
          <w:lang w:val="et-EE"/>
        </w:rPr>
        <w:t>tema</w:t>
      </w:r>
      <w:r w:rsidRPr="0085467C">
        <w:rPr>
          <w:spacing w:val="57"/>
          <w:lang w:val="et-EE"/>
        </w:rPr>
        <w:t xml:space="preserve"> </w:t>
      </w:r>
      <w:r w:rsidRPr="0085467C">
        <w:rPr>
          <w:spacing w:val="-1"/>
          <w:lang w:val="et-EE"/>
        </w:rPr>
        <w:t>väärtpaberite</w:t>
      </w:r>
      <w:r w:rsidRPr="0085467C">
        <w:rPr>
          <w:spacing w:val="24"/>
          <w:lang w:val="et-EE"/>
        </w:rPr>
        <w:t xml:space="preserve"> </w:t>
      </w:r>
      <w:r w:rsidRPr="0085467C">
        <w:rPr>
          <w:spacing w:val="-1"/>
          <w:lang w:val="et-EE"/>
        </w:rPr>
        <w:t>kohta</w:t>
      </w:r>
      <w:r w:rsidRPr="0085467C">
        <w:rPr>
          <w:spacing w:val="25"/>
          <w:lang w:val="et-EE"/>
        </w:rPr>
        <w:t xml:space="preserve"> </w:t>
      </w:r>
      <w:r w:rsidRPr="0085467C">
        <w:rPr>
          <w:spacing w:val="-2"/>
          <w:lang w:val="et-EE"/>
        </w:rPr>
        <w:t>käivat</w:t>
      </w:r>
      <w:r w:rsidRPr="0085467C">
        <w:rPr>
          <w:spacing w:val="24"/>
          <w:lang w:val="et-EE"/>
        </w:rPr>
        <w:t xml:space="preserve"> </w:t>
      </w:r>
      <w:r w:rsidRPr="0085467C">
        <w:rPr>
          <w:spacing w:val="-1"/>
          <w:lang w:val="et-EE"/>
        </w:rPr>
        <w:t>teavet,</w:t>
      </w:r>
      <w:r w:rsidRPr="0085467C">
        <w:rPr>
          <w:spacing w:val="25"/>
          <w:lang w:val="et-EE"/>
        </w:rPr>
        <w:t xml:space="preserve"> </w:t>
      </w:r>
      <w:r w:rsidRPr="0085467C">
        <w:rPr>
          <w:spacing w:val="-1"/>
          <w:lang w:val="et-EE"/>
        </w:rPr>
        <w:t>mis</w:t>
      </w:r>
      <w:r w:rsidRPr="0085467C">
        <w:rPr>
          <w:spacing w:val="22"/>
          <w:lang w:val="et-EE"/>
        </w:rPr>
        <w:t xml:space="preserve"> </w:t>
      </w:r>
      <w:r w:rsidRPr="0085467C">
        <w:rPr>
          <w:spacing w:val="-2"/>
          <w:lang w:val="et-EE"/>
        </w:rPr>
        <w:t>on</w:t>
      </w:r>
      <w:r w:rsidRPr="0085467C">
        <w:rPr>
          <w:spacing w:val="24"/>
          <w:lang w:val="et-EE"/>
        </w:rPr>
        <w:t xml:space="preserve"> </w:t>
      </w:r>
      <w:r w:rsidRPr="0085467C">
        <w:rPr>
          <w:spacing w:val="-1"/>
          <w:lang w:val="et-EE"/>
        </w:rPr>
        <w:t>vajalik</w:t>
      </w:r>
      <w:r w:rsidRPr="0085467C">
        <w:rPr>
          <w:spacing w:val="22"/>
          <w:lang w:val="et-EE"/>
        </w:rPr>
        <w:t xml:space="preserve"> </w:t>
      </w:r>
      <w:r w:rsidRPr="0085467C">
        <w:rPr>
          <w:spacing w:val="-2"/>
          <w:lang w:val="et-EE"/>
        </w:rPr>
        <w:t>järelevalve</w:t>
      </w:r>
      <w:r w:rsidRPr="0085467C">
        <w:rPr>
          <w:spacing w:val="22"/>
          <w:lang w:val="et-EE"/>
        </w:rPr>
        <w:t xml:space="preserve"> </w:t>
      </w:r>
      <w:r w:rsidRPr="0085467C">
        <w:rPr>
          <w:spacing w:val="-2"/>
          <w:lang w:val="et-EE"/>
        </w:rPr>
        <w:t>teostamiseks</w:t>
      </w:r>
      <w:r w:rsidRPr="0085467C">
        <w:rPr>
          <w:spacing w:val="22"/>
          <w:lang w:val="et-EE"/>
        </w:rPr>
        <w:t xml:space="preserve"> </w:t>
      </w:r>
      <w:r w:rsidRPr="0085467C">
        <w:rPr>
          <w:spacing w:val="-1"/>
          <w:lang w:val="et-EE"/>
        </w:rPr>
        <w:t>nii</w:t>
      </w:r>
      <w:r w:rsidRPr="0085467C">
        <w:rPr>
          <w:spacing w:val="69"/>
          <w:lang w:val="et-EE"/>
        </w:rPr>
        <w:t xml:space="preserve"> </w:t>
      </w:r>
      <w:r w:rsidRPr="00797487">
        <w:rPr>
          <w:spacing w:val="-1"/>
          <w:highlight w:val="lightGray"/>
          <w:lang w:val="et-EE"/>
        </w:rPr>
        <w:t>noteerimismenetluse</w:t>
      </w:r>
      <w:r w:rsidR="00067C57" w:rsidRPr="00797487">
        <w:rPr>
          <w:spacing w:val="-1"/>
          <w:highlight w:val="lightGray"/>
          <w:lang w:val="et-EE"/>
        </w:rPr>
        <w:t>/kauplemisele võtmise menetluse</w:t>
      </w:r>
      <w:r w:rsidRPr="0085467C">
        <w:rPr>
          <w:spacing w:val="15"/>
          <w:lang w:val="et-EE"/>
        </w:rPr>
        <w:t xml:space="preserve"> </w:t>
      </w:r>
      <w:r w:rsidRPr="0085467C">
        <w:rPr>
          <w:spacing w:val="-2"/>
          <w:lang w:val="et-EE"/>
        </w:rPr>
        <w:t>ajal</w:t>
      </w:r>
      <w:r w:rsidRPr="0085467C">
        <w:rPr>
          <w:spacing w:val="13"/>
          <w:lang w:val="et-EE"/>
        </w:rPr>
        <w:t xml:space="preserve"> </w:t>
      </w:r>
      <w:r w:rsidRPr="0085467C">
        <w:rPr>
          <w:spacing w:val="-1"/>
          <w:lang w:val="et-EE"/>
        </w:rPr>
        <w:t>kui</w:t>
      </w:r>
      <w:r w:rsidRPr="0085467C">
        <w:rPr>
          <w:spacing w:val="18"/>
          <w:lang w:val="et-EE"/>
        </w:rPr>
        <w:t xml:space="preserve"> </w:t>
      </w:r>
      <w:r w:rsidRPr="0085467C">
        <w:rPr>
          <w:lang w:val="et-EE"/>
        </w:rPr>
        <w:t>ka</w:t>
      </w:r>
      <w:r w:rsidRPr="0085467C">
        <w:rPr>
          <w:spacing w:val="9"/>
          <w:lang w:val="et-EE"/>
        </w:rPr>
        <w:t xml:space="preserve"> </w:t>
      </w:r>
      <w:r w:rsidRPr="0085467C">
        <w:rPr>
          <w:spacing w:val="-1"/>
          <w:lang w:val="et-EE"/>
        </w:rPr>
        <w:t>kogu</w:t>
      </w:r>
      <w:r w:rsidRPr="0085467C">
        <w:rPr>
          <w:spacing w:val="17"/>
          <w:lang w:val="et-EE"/>
        </w:rPr>
        <w:t xml:space="preserve"> </w:t>
      </w:r>
      <w:r w:rsidRPr="0085467C">
        <w:rPr>
          <w:spacing w:val="-2"/>
          <w:lang w:val="et-EE"/>
        </w:rPr>
        <w:t>aja</w:t>
      </w:r>
      <w:r w:rsidRPr="0085467C">
        <w:rPr>
          <w:spacing w:val="14"/>
          <w:lang w:val="et-EE"/>
        </w:rPr>
        <w:t xml:space="preserve"> </w:t>
      </w:r>
      <w:r w:rsidRPr="0085467C">
        <w:rPr>
          <w:spacing w:val="-2"/>
          <w:lang w:val="et-EE"/>
        </w:rPr>
        <w:t>vältel,</w:t>
      </w:r>
      <w:r w:rsidRPr="0085467C">
        <w:rPr>
          <w:spacing w:val="14"/>
          <w:lang w:val="et-EE"/>
        </w:rPr>
        <w:t xml:space="preserve"> </w:t>
      </w:r>
      <w:r w:rsidRPr="0085467C">
        <w:rPr>
          <w:lang w:val="et-EE"/>
        </w:rPr>
        <w:t>mil</w:t>
      </w:r>
      <w:r w:rsidRPr="0085467C">
        <w:rPr>
          <w:spacing w:val="13"/>
          <w:lang w:val="et-EE"/>
        </w:rPr>
        <w:t xml:space="preserve"> </w:t>
      </w:r>
      <w:r w:rsidRPr="0085467C">
        <w:rPr>
          <w:spacing w:val="-1"/>
          <w:lang w:val="et-EE"/>
        </w:rPr>
        <w:t>Emitendi</w:t>
      </w:r>
      <w:r w:rsidRPr="0085467C">
        <w:rPr>
          <w:spacing w:val="13"/>
          <w:lang w:val="et-EE"/>
        </w:rPr>
        <w:t xml:space="preserve"> </w:t>
      </w:r>
      <w:r w:rsidRPr="0085467C">
        <w:rPr>
          <w:spacing w:val="-1"/>
          <w:lang w:val="et-EE"/>
        </w:rPr>
        <w:t>väärtpaberid</w:t>
      </w:r>
      <w:r w:rsidRPr="0085467C">
        <w:rPr>
          <w:spacing w:val="15"/>
          <w:lang w:val="et-EE"/>
        </w:rPr>
        <w:t xml:space="preserve"> </w:t>
      </w:r>
      <w:r w:rsidRPr="0085467C">
        <w:rPr>
          <w:spacing w:val="-4"/>
          <w:lang w:val="et-EE"/>
        </w:rPr>
        <w:t>on</w:t>
      </w:r>
      <w:r w:rsidRPr="0085467C">
        <w:rPr>
          <w:spacing w:val="17"/>
          <w:lang w:val="et-EE"/>
        </w:rPr>
        <w:t xml:space="preserve"> </w:t>
      </w:r>
      <w:r w:rsidRPr="0085467C">
        <w:rPr>
          <w:spacing w:val="-1"/>
          <w:lang w:val="et-EE"/>
        </w:rPr>
        <w:t>Börsil</w:t>
      </w:r>
      <w:r w:rsidRPr="0085467C">
        <w:rPr>
          <w:spacing w:val="33"/>
          <w:lang w:val="et-EE"/>
        </w:rPr>
        <w:t xml:space="preserve"> </w:t>
      </w:r>
      <w:r w:rsidRPr="00797487">
        <w:rPr>
          <w:spacing w:val="-1"/>
          <w:highlight w:val="lightGray"/>
          <w:lang w:val="et-EE"/>
        </w:rPr>
        <w:t>noteeritud</w:t>
      </w:r>
      <w:r w:rsidR="00067C57" w:rsidRPr="00797487">
        <w:rPr>
          <w:spacing w:val="-1"/>
          <w:highlight w:val="lightGray"/>
          <w:lang w:val="et-EE"/>
        </w:rPr>
        <w:t>/kaubeldavad</w:t>
      </w:r>
      <w:r w:rsidRPr="0085467C">
        <w:rPr>
          <w:spacing w:val="-1"/>
          <w:lang w:val="et-EE"/>
        </w:rPr>
        <w:t>.</w:t>
      </w: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F56F6C">
      <w:pPr>
        <w:spacing w:before="1"/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85467C">
      <w:pPr>
        <w:pStyle w:val="BodyText"/>
        <w:jc w:val="both"/>
        <w:rPr>
          <w:lang w:val="et-EE"/>
        </w:rPr>
      </w:pPr>
      <w:r w:rsidRPr="0085467C">
        <w:rPr>
          <w:spacing w:val="-2"/>
          <w:lang w:val="et-EE"/>
        </w:rPr>
        <w:t>Emitent</w:t>
      </w: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F56F6C" w:rsidRPr="0085467C" w:rsidRDefault="00F56F6C">
      <w:pPr>
        <w:rPr>
          <w:rFonts w:ascii="Verdana" w:eastAsia="Verdana" w:hAnsi="Verdana" w:cs="Verdana"/>
          <w:sz w:val="20"/>
          <w:szCs w:val="20"/>
          <w:lang w:val="et-EE"/>
        </w:rPr>
      </w:pPr>
    </w:p>
    <w:p w:rsidR="00797487" w:rsidRPr="00797487" w:rsidRDefault="00797487" w:rsidP="00797487">
      <w:pPr>
        <w:spacing w:before="1"/>
        <w:rPr>
          <w:rFonts w:ascii="Verdana" w:eastAsia="Verdana" w:hAnsi="Verdana" w:cs="Verdana"/>
          <w:sz w:val="20"/>
          <w:szCs w:val="20"/>
          <w:lang w:val="et-EE"/>
        </w:rPr>
      </w:pPr>
      <w:r w:rsidRPr="00797487">
        <w:rPr>
          <w:rFonts w:ascii="Verdana" w:eastAsia="Verdana" w:hAnsi="Verdana" w:cs="Verdana"/>
          <w:sz w:val="20"/>
          <w:szCs w:val="20"/>
          <w:lang w:val="et-EE"/>
        </w:rPr>
        <w:t>[</w:t>
      </w:r>
      <w:r w:rsidRPr="00797487">
        <w:rPr>
          <w:rFonts w:ascii="Verdana" w:eastAsia="Verdana" w:hAnsi="Verdana" w:cs="Verdana"/>
          <w:sz w:val="20"/>
          <w:szCs w:val="20"/>
          <w:highlight w:val="lightGray"/>
          <w:lang w:val="et-EE"/>
        </w:rPr>
        <w:t>Allkiri</w:t>
      </w:r>
      <w:r w:rsidRPr="00797487">
        <w:rPr>
          <w:rFonts w:ascii="Verdana" w:eastAsia="Verdana" w:hAnsi="Verdana" w:cs="Verdana"/>
          <w:sz w:val="20"/>
          <w:szCs w:val="20"/>
          <w:lang w:val="et-EE"/>
        </w:rPr>
        <w:t>]</w:t>
      </w:r>
    </w:p>
    <w:p w:rsidR="00797487" w:rsidRPr="00797487" w:rsidRDefault="00797487" w:rsidP="00797487">
      <w:pPr>
        <w:spacing w:before="1"/>
        <w:rPr>
          <w:rFonts w:ascii="Verdana" w:eastAsia="Verdana" w:hAnsi="Verdana" w:cs="Verdana"/>
          <w:sz w:val="20"/>
          <w:szCs w:val="20"/>
          <w:lang w:val="et-EE"/>
        </w:rPr>
      </w:pPr>
      <w:r w:rsidRPr="00797487">
        <w:rPr>
          <w:rFonts w:ascii="Verdana" w:eastAsia="Verdana" w:hAnsi="Verdana" w:cs="Verdana"/>
          <w:sz w:val="20"/>
          <w:szCs w:val="20"/>
          <w:lang w:val="et-EE"/>
        </w:rPr>
        <w:t>[</w:t>
      </w:r>
      <w:r w:rsidRPr="00797487">
        <w:rPr>
          <w:rFonts w:ascii="Verdana" w:eastAsia="Verdana" w:hAnsi="Verdana" w:cs="Verdana"/>
          <w:sz w:val="20"/>
          <w:szCs w:val="20"/>
          <w:highlight w:val="lightGray"/>
          <w:lang w:val="et-EE"/>
        </w:rPr>
        <w:t>Volitatud või seadusjärgse esindaja nimi</w:t>
      </w:r>
      <w:r w:rsidRPr="00797487">
        <w:rPr>
          <w:rFonts w:ascii="Verdana" w:eastAsia="Verdana" w:hAnsi="Verdana" w:cs="Verdana"/>
          <w:sz w:val="20"/>
          <w:szCs w:val="20"/>
          <w:lang w:val="et-EE"/>
        </w:rPr>
        <w:t>]</w:t>
      </w:r>
    </w:p>
    <w:p w:rsidR="00F56F6C" w:rsidRPr="0085467C" w:rsidRDefault="00797487" w:rsidP="00797487">
      <w:pPr>
        <w:spacing w:before="1"/>
        <w:rPr>
          <w:rFonts w:ascii="Verdana" w:eastAsia="Verdana" w:hAnsi="Verdana" w:cs="Verdana"/>
          <w:sz w:val="20"/>
          <w:szCs w:val="20"/>
          <w:lang w:val="et-EE"/>
        </w:rPr>
      </w:pPr>
      <w:r w:rsidRPr="00797487">
        <w:rPr>
          <w:rFonts w:ascii="Verdana" w:eastAsia="Verdana" w:hAnsi="Verdana" w:cs="Verdana"/>
          <w:sz w:val="20"/>
          <w:szCs w:val="20"/>
          <w:lang w:val="et-EE"/>
        </w:rPr>
        <w:t>[</w:t>
      </w:r>
      <w:r w:rsidRPr="00797487">
        <w:rPr>
          <w:rFonts w:ascii="Verdana" w:eastAsia="Verdana" w:hAnsi="Verdana" w:cs="Verdana"/>
          <w:sz w:val="20"/>
          <w:szCs w:val="20"/>
          <w:highlight w:val="lightGray"/>
          <w:lang w:val="et-EE"/>
        </w:rPr>
        <w:t>Ametinimetus</w:t>
      </w:r>
      <w:r w:rsidRPr="00797487">
        <w:rPr>
          <w:rFonts w:ascii="Verdana" w:eastAsia="Verdana" w:hAnsi="Verdana" w:cs="Verdana"/>
          <w:sz w:val="20"/>
          <w:szCs w:val="20"/>
          <w:lang w:val="et-EE"/>
        </w:rPr>
        <w:t>]</w:t>
      </w:r>
      <w:bookmarkStart w:id="0" w:name="_GoBack"/>
      <w:bookmarkEnd w:id="0"/>
    </w:p>
    <w:sectPr w:rsidR="00F56F6C" w:rsidRPr="0085467C">
      <w:type w:val="continuous"/>
      <w:pgSz w:w="12240" w:h="15840"/>
      <w:pgMar w:top="1400" w:right="1680" w:bottom="280" w:left="1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56F6C"/>
    <w:rsid w:val="00067C57"/>
    <w:rsid w:val="00797487"/>
    <w:rsid w:val="0085467C"/>
    <w:rsid w:val="00F5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8FA9A-3DC7-4F37-8780-E68DF6772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849</Characters>
  <Application>Microsoft Office Word</Application>
  <DocSecurity>0</DocSecurity>
  <Lines>7</Lines>
  <Paragraphs>1</Paragraphs>
  <ScaleCrop>false</ScaleCrop>
  <Company>The Nasdaq OMX Group, Inc.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Audiitori järeldusotsus osaühing “Tolerdon” osanikele</dc:title>
  <dc:creator>annely</dc:creator>
  <cp:lastModifiedBy>Hedi Uustalu</cp:lastModifiedBy>
  <cp:revision>4</cp:revision>
  <dcterms:created xsi:type="dcterms:W3CDTF">2016-07-15T12:28:00Z</dcterms:created>
  <dcterms:modified xsi:type="dcterms:W3CDTF">2017-10-11T10:57:00Z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LastSaved">
    <vt:filetime>2016-07-15T00:00:00Z</vt:filetime>
  </property>
</Properties>
</file>